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EA9C" w14:textId="764BEFED" w:rsidR="006777C3" w:rsidRPr="006777C3" w:rsidRDefault="006777C3" w:rsidP="006777C3">
      <w:pPr>
        <w:rPr>
          <w:b/>
          <w:bCs/>
        </w:rPr>
      </w:pPr>
      <w:r w:rsidRPr="006777C3">
        <w:rPr>
          <w:b/>
          <w:bCs/>
        </w:rPr>
        <w:t xml:space="preserve">Regulations of the West Pomeranian Voivodeship Award for doctoral students of the University of Szczecin for scientific achievements in the field of </w:t>
      </w:r>
      <w:r w:rsidRPr="006777C3">
        <w:rPr>
          <w:b/>
          <w:bCs/>
          <w:lang w:val="en-US"/>
        </w:rPr>
        <w:t>social sustainability</w:t>
      </w:r>
      <w:r w:rsidRPr="006777C3">
        <w:rPr>
          <w:b/>
          <w:bCs/>
        </w:rPr>
        <w:t>, in cooperation with the UNESCO Chair for Sustainable Social Development.</w:t>
      </w:r>
    </w:p>
    <w:p w14:paraId="17BB5A09" w14:textId="77777777" w:rsidR="006777C3" w:rsidRDefault="006777C3" w:rsidP="006777C3">
      <w:r>
        <w:t xml:space="preserve"> </w:t>
      </w:r>
    </w:p>
    <w:p w14:paraId="7DC1FFC2" w14:textId="2287B185" w:rsidR="006777C3" w:rsidRDefault="006777C3" w:rsidP="006777C3">
      <w:pPr>
        <w:pStyle w:val="ListParagraph"/>
        <w:numPr>
          <w:ilvl w:val="0"/>
          <w:numId w:val="1"/>
        </w:numPr>
      </w:pPr>
      <w:r>
        <w:t xml:space="preserve">The purpose of the awards is to support the development of the most talented </w:t>
      </w:r>
      <w:r w:rsidRPr="006777C3">
        <w:rPr>
          <w:lang w:val="en-US"/>
        </w:rPr>
        <w:t>PhD/</w:t>
      </w:r>
      <w:r>
        <w:t xml:space="preserve">doctoral students of the University of Szczecin conducting scientific research for sustainable social development. </w:t>
      </w:r>
    </w:p>
    <w:p w14:paraId="2B88320D" w14:textId="1101A914" w:rsidR="006777C3" w:rsidRDefault="006777C3" w:rsidP="006777C3">
      <w:pPr>
        <w:pStyle w:val="ListParagraph"/>
        <w:numPr>
          <w:ilvl w:val="0"/>
          <w:numId w:val="1"/>
        </w:numPr>
      </w:pPr>
      <w:r>
        <w:t>Social sustainability is</w:t>
      </w:r>
      <w:r w:rsidR="004F3964" w:rsidRPr="004F3964">
        <w:rPr>
          <w:lang w:val="en-US"/>
        </w:rPr>
        <w:t xml:space="preserve"> understood here as</w:t>
      </w:r>
      <w:r>
        <w:t xml:space="preserve"> the approach of designing development for future generations, taking into account the needs of residents who have so far been overlooked or discriminated. Research papers should aim to foster an inclusive society capable of responding in a sustainable manner to environmental, social and financial </w:t>
      </w:r>
      <w:r w:rsidRPr="006777C3">
        <w:rPr>
          <w:lang w:val="en-US"/>
        </w:rPr>
        <w:t>crises</w:t>
      </w:r>
      <w:r>
        <w:t xml:space="preserve">. </w:t>
      </w:r>
    </w:p>
    <w:p w14:paraId="2790276C" w14:textId="00E4A0D8" w:rsidR="006777C3" w:rsidRDefault="006777C3" w:rsidP="006777C3">
      <w:pPr>
        <w:pStyle w:val="ListParagraph"/>
        <w:numPr>
          <w:ilvl w:val="0"/>
          <w:numId w:val="1"/>
        </w:numPr>
      </w:pPr>
      <w:r>
        <w:t xml:space="preserve">The competition is open only to those studying at the Doctoral School </w:t>
      </w:r>
      <w:r w:rsidR="004F3964">
        <w:t>at the University of Szczecin</w:t>
      </w:r>
      <w:r w:rsidR="004F3964">
        <w:t xml:space="preserve"> </w:t>
      </w:r>
      <w:r>
        <w:t>or doctoral programs at the University of Szczecin.</w:t>
      </w:r>
    </w:p>
    <w:p w14:paraId="1E69687B" w14:textId="12261FB9" w:rsidR="004F3964" w:rsidRDefault="004F3964" w:rsidP="004F3964">
      <w:pPr>
        <w:pStyle w:val="ListParagraph"/>
        <w:numPr>
          <w:ilvl w:val="0"/>
          <w:numId w:val="1"/>
        </w:numPr>
      </w:pPr>
      <w:r w:rsidRPr="004F3964">
        <w:rPr>
          <w:lang w:val="en-US"/>
        </w:rPr>
        <w:t>W</w:t>
      </w:r>
      <w:r w:rsidR="006777C3">
        <w:t>orks by authors or multi-authors, published in Polish or English within 2 years before the date of the competition announcement, are submitted to the competition. Articles in scientific journals (including those published as online first/first view</w:t>
      </w:r>
      <w:r w:rsidRPr="004F3964">
        <w:rPr>
          <w:lang w:val="en-US"/>
        </w:rPr>
        <w:t xml:space="preserve">) </w:t>
      </w:r>
      <w:r w:rsidR="006777C3">
        <w:t xml:space="preserve">and monographs are considered </w:t>
      </w:r>
      <w:r w:rsidRPr="004F3964">
        <w:rPr>
          <w:lang w:val="en-US"/>
        </w:rPr>
        <w:t>only</w:t>
      </w:r>
      <w:r w:rsidR="006777C3">
        <w:t xml:space="preserve">. </w:t>
      </w:r>
    </w:p>
    <w:p w14:paraId="6B8108D0" w14:textId="77777777" w:rsidR="004F3964" w:rsidRDefault="004F3964" w:rsidP="004F3964">
      <w:pPr>
        <w:pStyle w:val="ListParagraph"/>
        <w:numPr>
          <w:ilvl w:val="0"/>
          <w:numId w:val="1"/>
        </w:numPr>
      </w:pPr>
      <w:r>
        <w:t xml:space="preserve">Submissions </w:t>
      </w:r>
      <w:r w:rsidRPr="004F3964">
        <w:rPr>
          <w:lang w:val="en-US"/>
        </w:rPr>
        <w:t>should be</w:t>
      </w:r>
      <w:r>
        <w:t xml:space="preserve"> sent to chairoffice@usz.edu.pl by November 30, 2023. The submission should be sent on the applicable form, including, among other things, justification of the relationship of the published works with the </w:t>
      </w:r>
      <w:r w:rsidRPr="004F3964">
        <w:rPr>
          <w:lang w:val="en-US"/>
        </w:rPr>
        <w:t>issue</w:t>
      </w:r>
      <w:r>
        <w:t xml:space="preserve"> of social sustainability. It is mandatory to attach to the application works in electronic version </w:t>
      </w:r>
      <w:r w:rsidRPr="004F3964">
        <w:rPr>
          <w:lang w:val="en-US"/>
        </w:rPr>
        <w:t>(</w:t>
      </w:r>
      <w:r>
        <w:t>in pdf format</w:t>
      </w:r>
      <w:r w:rsidRPr="004F3964">
        <w:rPr>
          <w:lang w:val="en-US"/>
        </w:rPr>
        <w:t>)</w:t>
      </w:r>
      <w:r>
        <w:t>.</w:t>
      </w:r>
    </w:p>
    <w:p w14:paraId="01AB668C" w14:textId="77777777" w:rsidR="004F3964" w:rsidRDefault="004F3964" w:rsidP="004F3964">
      <w:pPr>
        <w:pStyle w:val="ListParagraph"/>
        <w:numPr>
          <w:ilvl w:val="0"/>
          <w:numId w:val="1"/>
        </w:numPr>
      </w:pPr>
      <w:r>
        <w:t xml:space="preserve">The decision to award the prize (or prizes) is made by the </w:t>
      </w:r>
      <w:r w:rsidRPr="004F3964">
        <w:rPr>
          <w:lang w:val="en-US"/>
        </w:rPr>
        <w:t>Jury</w:t>
      </w:r>
      <w:r>
        <w:t xml:space="preserve">.  The decision is final and cannot be appealed. In the event of a conflict of interest and a threat to the impartiality of the evaluation (e.g., in the case of a </w:t>
      </w:r>
      <w:r w:rsidRPr="004F3964">
        <w:rPr>
          <w:lang w:val="en-US"/>
        </w:rPr>
        <w:t>supervisor</w:t>
      </w:r>
      <w:r>
        <w:t>-</w:t>
      </w:r>
      <w:proofErr w:type="spellStart"/>
      <w:r w:rsidRPr="004F3964">
        <w:rPr>
          <w:lang w:val="en-US"/>
        </w:rPr>
        <w:t>phd</w:t>
      </w:r>
      <w:proofErr w:type="spellEnd"/>
      <w:r>
        <w:rPr>
          <w:lang w:val="en-US"/>
        </w:rPr>
        <w:t xml:space="preserve"> student/candidate</w:t>
      </w:r>
      <w:r>
        <w:t xml:space="preserve"> relationship or in the case of co-authorship of a work submitted to the </w:t>
      </w:r>
      <w:r w:rsidRPr="004F3964">
        <w:rPr>
          <w:lang w:val="en-US"/>
        </w:rPr>
        <w:t>award</w:t>
      </w:r>
      <w:r>
        <w:t xml:space="preserve">), a member of the </w:t>
      </w:r>
      <w:r w:rsidRPr="004F3964">
        <w:rPr>
          <w:lang w:val="en-US"/>
        </w:rPr>
        <w:t>jury</w:t>
      </w:r>
      <w:r>
        <w:t xml:space="preserve"> will not participate in the competition work of a given edition, and a new person will be appointed in his place to participate in the work of the chapter once. </w:t>
      </w:r>
    </w:p>
    <w:p w14:paraId="48532E5F" w14:textId="6A1F2002" w:rsidR="004F3964" w:rsidRDefault="004F3964" w:rsidP="004F3964">
      <w:pPr>
        <w:pStyle w:val="ListParagraph"/>
        <w:numPr>
          <w:ilvl w:val="0"/>
          <w:numId w:val="1"/>
        </w:numPr>
      </w:pPr>
      <w:r>
        <w:t>In each edition of the competition, the prize will be awarded to a maximum of two doctoral students/doctoral candidates. The winner/</w:t>
      </w:r>
      <w:r w:rsidRPr="004F3964">
        <w:rPr>
          <w:lang w:val="en-US"/>
        </w:rPr>
        <w:t>s</w:t>
      </w:r>
      <w:r>
        <w:t xml:space="preserve"> of the competition can be awarded only once.</w:t>
      </w:r>
    </w:p>
    <w:p w14:paraId="650F5EB9" w14:textId="77777777" w:rsidR="006777C3" w:rsidRDefault="006777C3" w:rsidP="006777C3"/>
    <w:p w14:paraId="2AF3C476" w14:textId="75DBDDDB" w:rsidR="006777C3" w:rsidRDefault="004F3964" w:rsidP="006777C3">
      <w:pPr>
        <w:pStyle w:val="ListParagraph"/>
        <w:numPr>
          <w:ilvl w:val="0"/>
          <w:numId w:val="1"/>
        </w:numPr>
      </w:pPr>
      <w:proofErr w:type="spellStart"/>
      <w:r>
        <w:rPr>
          <w:lang w:val="pl-PL"/>
        </w:rPr>
        <w:t>Important</w:t>
      </w:r>
      <w:proofErr w:type="spellEnd"/>
      <w:r>
        <w:rPr>
          <w:lang w:val="pl-PL"/>
        </w:rPr>
        <w:t xml:space="preserve"> </w:t>
      </w:r>
      <w:proofErr w:type="spellStart"/>
      <w:r>
        <w:rPr>
          <w:lang w:val="pl-PL"/>
        </w:rPr>
        <w:t>dates</w:t>
      </w:r>
      <w:proofErr w:type="spellEnd"/>
      <w:r w:rsidR="006777C3">
        <w:t>:</w:t>
      </w:r>
    </w:p>
    <w:p w14:paraId="56C09D3B" w14:textId="77777777" w:rsidR="006777C3" w:rsidRDefault="006777C3" w:rsidP="006777C3">
      <w:r>
        <w:t>November 15 - announcement of the Competition;</w:t>
      </w:r>
    </w:p>
    <w:p w14:paraId="365CC5D0" w14:textId="77777777" w:rsidR="006777C3" w:rsidRDefault="006777C3" w:rsidP="006777C3">
      <w:r>
        <w:t xml:space="preserve">November 30 - deadline for submission of applications; </w:t>
      </w:r>
    </w:p>
    <w:p w14:paraId="201D8D30" w14:textId="77777777" w:rsidR="006777C3" w:rsidRDefault="006777C3" w:rsidP="006777C3">
      <w:r>
        <w:t>December 8 - meeting of the Chapter and settlement of the Competition;</w:t>
      </w:r>
    </w:p>
    <w:p w14:paraId="28BE2F00" w14:textId="77777777" w:rsidR="006777C3" w:rsidRDefault="006777C3" w:rsidP="006777C3">
      <w:r>
        <w:t>by December 20 - announcement of the results and presentation of the award(s);</w:t>
      </w:r>
    </w:p>
    <w:p w14:paraId="231DCE32" w14:textId="77777777" w:rsidR="006777C3" w:rsidRDefault="006777C3" w:rsidP="006777C3"/>
    <w:p w14:paraId="06E7DC7E" w14:textId="7E787684" w:rsidR="006777C3" w:rsidRDefault="006777C3" w:rsidP="006777C3">
      <w:pPr>
        <w:pStyle w:val="ListParagraph"/>
        <w:numPr>
          <w:ilvl w:val="0"/>
          <w:numId w:val="1"/>
        </w:numPr>
      </w:pPr>
      <w:r>
        <w:t xml:space="preserve">The award(s) will be granted by the </w:t>
      </w:r>
      <w:r w:rsidRPr="006777C3">
        <w:rPr>
          <w:lang w:val="en-US"/>
        </w:rPr>
        <w:t>Jury</w:t>
      </w:r>
      <w:r>
        <w:t>, consisting of:</w:t>
      </w:r>
    </w:p>
    <w:p w14:paraId="39180F67" w14:textId="391C174C" w:rsidR="006777C3" w:rsidRDefault="006777C3" w:rsidP="006777C3">
      <w:r>
        <w:t xml:space="preserve">1) Prof. Andrzej Skrendo, Ph.D. - </w:t>
      </w:r>
      <w:r w:rsidRPr="004F3964">
        <w:rPr>
          <w:lang w:val="en-US"/>
        </w:rPr>
        <w:t>Vice-</w:t>
      </w:r>
      <w:r>
        <w:t xml:space="preserve">rector for Science; </w:t>
      </w:r>
    </w:p>
    <w:p w14:paraId="6B13B0DE" w14:textId="77777777" w:rsidR="006777C3" w:rsidRDefault="006777C3" w:rsidP="006777C3">
      <w:r>
        <w:t>2) Katarzyna Kotarska, Ph.D., Prof. US - Vice-Rector for Student Affairs;</w:t>
      </w:r>
    </w:p>
    <w:p w14:paraId="6D75154E" w14:textId="77777777" w:rsidR="006777C3" w:rsidRDefault="006777C3" w:rsidP="006777C3">
      <w:r>
        <w:t>3) Jarosław Korpysa, Ph.D., Prof. US - Director of the Doctoral School of the University of Szczecin;</w:t>
      </w:r>
    </w:p>
    <w:p w14:paraId="3FBF3777" w14:textId="77777777" w:rsidR="006777C3" w:rsidRDefault="006777C3" w:rsidP="006777C3">
      <w:r>
        <w:t>4) Maciej Kowalewski, Ph.D., Prof. US - Head of the UNESCO Chair for Sustainable Social Development;</w:t>
      </w:r>
    </w:p>
    <w:p w14:paraId="25BF99E3" w14:textId="77777777" w:rsidR="006777C3" w:rsidRDefault="006777C3" w:rsidP="006777C3">
      <w:r>
        <w:t>5) Agnieszka Skrycka, MA - Head of the Projects Department;</w:t>
      </w:r>
    </w:p>
    <w:p w14:paraId="1B89DF9C" w14:textId="427F6225" w:rsidR="00F46774" w:rsidRDefault="006777C3" w:rsidP="006777C3">
      <w:r>
        <w:t>6) Norbert Obrycki - Plenipotentiary of the Marshal for cross-border cooperation.</w:t>
      </w:r>
    </w:p>
    <w:sectPr w:rsidR="00F46774" w:rsidSect="006777C3">
      <w:pgSz w:w="11906" w:h="16838"/>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F05B2"/>
    <w:multiLevelType w:val="hybridMultilevel"/>
    <w:tmpl w:val="62EC6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6546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599"/>
    <w:rsid w:val="001D3599"/>
    <w:rsid w:val="004F3964"/>
    <w:rsid w:val="006777C3"/>
    <w:rsid w:val="00706CC7"/>
    <w:rsid w:val="00F46774"/>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decimalSymbol w:val=","/>
  <w:listSeparator w:val=","/>
  <w14:docId w14:val="1DAF6B78"/>
  <w15:chartTrackingRefBased/>
  <w15:docId w15:val="{D06C5396-0CD5-B24A-B570-9C747A9D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Kowalewski</dc:creator>
  <cp:keywords/>
  <dc:description/>
  <cp:lastModifiedBy>Maciej Kowalewski</cp:lastModifiedBy>
  <cp:revision>2</cp:revision>
  <dcterms:created xsi:type="dcterms:W3CDTF">2023-11-13T08:50:00Z</dcterms:created>
  <dcterms:modified xsi:type="dcterms:W3CDTF">2023-11-13T08:50:00Z</dcterms:modified>
</cp:coreProperties>
</file>